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17D" w:rsidRDefault="0041217D" w:rsidP="0041217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1217D" w:rsidRDefault="0041217D" w:rsidP="0041217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1217D" w:rsidRDefault="0041217D" w:rsidP="0041217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41217D" w:rsidRDefault="0041217D" w:rsidP="0041217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1217D" w:rsidRDefault="0041217D" w:rsidP="0041217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41217D" w:rsidRDefault="0041217D" w:rsidP="0041217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41217D" w:rsidRDefault="0041217D" w:rsidP="0041217D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41217D" w:rsidRDefault="0041217D" w:rsidP="0041217D">
      <w:pPr>
        <w:spacing w:after="0"/>
        <w:ind w:left="120"/>
        <w:rPr>
          <w:lang w:val="ru-RU"/>
        </w:rPr>
      </w:pPr>
    </w:p>
    <w:p w:rsidR="0041217D" w:rsidRDefault="0041217D" w:rsidP="0041217D">
      <w:pPr>
        <w:spacing w:after="0"/>
        <w:ind w:left="120"/>
        <w:rPr>
          <w:lang w:val="ru-RU"/>
        </w:rPr>
      </w:pPr>
    </w:p>
    <w:p w:rsidR="0041217D" w:rsidRDefault="0041217D" w:rsidP="0041217D">
      <w:pPr>
        <w:spacing w:after="0"/>
        <w:ind w:left="120"/>
        <w:rPr>
          <w:lang w:val="ru-RU"/>
        </w:rPr>
      </w:pPr>
    </w:p>
    <w:p w:rsidR="0041217D" w:rsidRDefault="0041217D" w:rsidP="0041217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1217D" w:rsidTr="0041217D">
        <w:tc>
          <w:tcPr>
            <w:tcW w:w="3114" w:type="dxa"/>
          </w:tcPr>
          <w:p w:rsidR="0041217D" w:rsidRDefault="0041217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1217D" w:rsidRDefault="004121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1217D" w:rsidRDefault="004121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217D" w:rsidRDefault="004121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1217D" w:rsidRDefault="004121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41217D" w:rsidRDefault="004121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41217D" w:rsidRDefault="004121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1217D" w:rsidRDefault="004121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1217D" w:rsidRDefault="004121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1217D" w:rsidRDefault="004121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217D" w:rsidRDefault="004121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41217D" w:rsidRDefault="004121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41217D" w:rsidRDefault="004121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1217D" w:rsidRDefault="004121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1217D" w:rsidRDefault="004121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41217D" w:rsidRDefault="004121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217D" w:rsidRDefault="004121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41217D" w:rsidRDefault="004121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41217D" w:rsidRDefault="004121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41217D">
      <w:pPr>
        <w:spacing w:after="0" w:line="408" w:lineRule="auto"/>
        <w:ind w:left="120"/>
        <w:jc w:val="center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C1E0A" w:rsidRPr="00D13A4D" w:rsidRDefault="0041217D">
      <w:pPr>
        <w:spacing w:after="0" w:line="408" w:lineRule="auto"/>
        <w:ind w:left="120"/>
        <w:jc w:val="center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10323197)</w:t>
      </w: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41217D">
      <w:pPr>
        <w:spacing w:after="0" w:line="408" w:lineRule="auto"/>
        <w:ind w:left="120"/>
        <w:jc w:val="center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  <w:r w:rsidRPr="00D13A4D">
        <w:rPr>
          <w:rFonts w:ascii="Times New Roman" w:hAnsi="Times New Roman"/>
          <w:b/>
          <w:color w:val="000000"/>
          <w:sz w:val="28"/>
          <w:lang w:val="ru-RU"/>
        </w:rPr>
        <w:t>Углубленный уровень»</w:t>
      </w:r>
    </w:p>
    <w:p w:rsidR="00FC1E0A" w:rsidRPr="00D13A4D" w:rsidRDefault="0041217D">
      <w:pPr>
        <w:spacing w:after="0" w:line="408" w:lineRule="auto"/>
        <w:ind w:left="120"/>
        <w:jc w:val="center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jc w:val="center"/>
        <w:rPr>
          <w:lang w:val="ru-RU"/>
        </w:rPr>
      </w:pPr>
    </w:p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764127"/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bookmarkStart w:id="1" w:name="block-84764128"/>
      <w:bookmarkEnd w:id="0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</w:t>
      </w:r>
      <w:r w:rsidRPr="00D13A4D">
        <w:rPr>
          <w:rFonts w:ascii="Times New Roman" w:hAnsi="Times New Roman"/>
          <w:color w:val="000000"/>
          <w:sz w:val="28"/>
          <w:lang w:val="ru-RU"/>
        </w:rPr>
        <w:t>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</w:t>
      </w:r>
      <w:r w:rsidRPr="00D13A4D">
        <w:rPr>
          <w:rFonts w:ascii="Times New Roman" w:hAnsi="Times New Roman"/>
          <w:color w:val="000000"/>
          <w:sz w:val="28"/>
          <w:lang w:val="ru-RU"/>
        </w:rPr>
        <w:t>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Содержание учебного курса направлено на зак</w:t>
      </w:r>
      <w:r w:rsidRPr="00D13A4D">
        <w:rPr>
          <w:rFonts w:ascii="Times New Roman" w:hAnsi="Times New Roman"/>
          <w:color w:val="000000"/>
          <w:sz w:val="28"/>
          <w:lang w:val="ru-RU"/>
        </w:rPr>
        <w:t>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</w:t>
      </w:r>
      <w:r w:rsidRPr="00D13A4D">
        <w:rPr>
          <w:rFonts w:ascii="Times New Roman" w:hAnsi="Times New Roman"/>
          <w:color w:val="000000"/>
          <w:sz w:val="28"/>
          <w:lang w:val="ru-RU"/>
        </w:rPr>
        <w:t>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В соответствии с 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Помимо основных линий в учебный курс вклю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D13A4D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</w:t>
      </w:r>
      <w:r w:rsidRPr="00D13A4D">
        <w:rPr>
          <w:rFonts w:ascii="Times New Roman" w:hAnsi="Times New Roman"/>
          <w:color w:val="000000"/>
          <w:sz w:val="28"/>
          <w:lang w:val="ru-RU"/>
        </w:rPr>
        <w:t>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 уч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</w:t>
      </w:r>
      <w:r w:rsidRPr="00D13A4D">
        <w:rPr>
          <w:rFonts w:ascii="Times New Roman" w:hAnsi="Times New Roman"/>
          <w:color w:val="000000"/>
          <w:sz w:val="28"/>
          <w:lang w:val="ru-RU"/>
        </w:rPr>
        <w:t>основного общего образования, и во многом опираются на сведения из курсов алгебры и геометрии.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</w:t>
      </w:r>
      <w:r w:rsidRPr="00D13A4D">
        <w:rPr>
          <w:rFonts w:ascii="Times New Roman" w:hAnsi="Times New Roman"/>
          <w:color w:val="000000"/>
          <w:sz w:val="28"/>
          <w:lang w:val="ru-RU"/>
        </w:rPr>
        <w:t>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bookmarkStart w:id="2" w:name="b36699e0-a848-4276-9295-9131bc7b4ab1"/>
      <w:r w:rsidRPr="00D13A4D">
        <w:rPr>
          <w:rFonts w:ascii="Times New Roman" w:hAnsi="Times New Roman"/>
          <w:color w:val="000000"/>
          <w:sz w:val="28"/>
          <w:lang w:val="ru-RU"/>
        </w:rPr>
        <w:t>На изучение уче</w:t>
      </w:r>
      <w:r w:rsidRPr="00D13A4D">
        <w:rPr>
          <w:rFonts w:ascii="Times New Roman" w:hAnsi="Times New Roman"/>
          <w:color w:val="000000"/>
          <w:sz w:val="28"/>
          <w:lang w:val="ru-RU"/>
        </w:rPr>
        <w:t>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2"/>
    </w:p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bookmarkStart w:id="3" w:name="block-84764136"/>
      <w:bookmarkEnd w:id="1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Граф, связный граф, пути в графе: циклы и цепи. Степень (в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алентность) вершины. Графы на плоскости. Деревья.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бытиями.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эксперимента. Формула полной вероятности. Формула Байеса. </w:t>
      </w:r>
      <w:r w:rsidRPr="00D13A4D">
        <w:rPr>
          <w:rFonts w:ascii="Times New Roman" w:hAnsi="Times New Roman"/>
          <w:color w:val="000000"/>
          <w:sz w:val="28"/>
          <w:lang w:val="ru-RU"/>
        </w:rPr>
        <w:t>Независимые события.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Серия независимых испы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таний Бернулли. Случайный выбор из конечной совокупности.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</w:t>
      </w:r>
      <w:r w:rsidRPr="00D13A4D">
        <w:rPr>
          <w:rFonts w:ascii="Times New Roman" w:hAnsi="Times New Roman"/>
          <w:color w:val="000000"/>
          <w:sz w:val="28"/>
          <w:lang w:val="ru-RU"/>
        </w:rPr>
        <w:t>льное.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</w:t>
      </w:r>
      <w:r w:rsidRPr="00D13A4D">
        <w:rPr>
          <w:rFonts w:ascii="Times New Roman" w:hAnsi="Times New Roman"/>
          <w:color w:val="000000"/>
          <w:sz w:val="28"/>
          <w:lang w:val="ru-RU"/>
        </w:rPr>
        <w:t>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Дисперсия и стандартное отклонение случайной величины (распределения). Дисперсия бинарной случайной величины. Математическое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</w:t>
      </w:r>
      <w:r w:rsidRPr="00D13A4D">
        <w:rPr>
          <w:rFonts w:ascii="Times New Roman" w:hAnsi="Times New Roman"/>
          <w:color w:val="000000"/>
          <w:sz w:val="28"/>
          <w:lang w:val="ru-RU"/>
        </w:rPr>
        <w:t>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Непрерывные случайные величины. Примеры. </w:t>
      </w:r>
      <w:r w:rsidRPr="00D13A4D">
        <w:rPr>
          <w:rFonts w:ascii="Times New Roman" w:hAnsi="Times New Roman"/>
          <w:color w:val="000000"/>
          <w:sz w:val="28"/>
          <w:lang w:val="ru-RU"/>
        </w:rPr>
        <w:t>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</w:t>
      </w:r>
      <w:r w:rsidRPr="00D13A4D">
        <w:rPr>
          <w:rFonts w:ascii="Times New Roman" w:hAnsi="Times New Roman"/>
          <w:color w:val="000000"/>
          <w:sz w:val="28"/>
          <w:lang w:val="ru-RU"/>
        </w:rPr>
        <w:t>отности вероятности нормального распределения. Функция плотности и свойства нормального распределения.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</w:t>
      </w:r>
      <w:r w:rsidRPr="00D13A4D">
        <w:rPr>
          <w:rFonts w:ascii="Times New Roman" w:hAnsi="Times New Roman"/>
          <w:color w:val="000000"/>
          <w:sz w:val="28"/>
          <w:lang w:val="ru-RU"/>
        </w:rPr>
        <w:t>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bookmarkStart w:id="4" w:name="block-84764137"/>
      <w:bookmarkEnd w:id="3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</w:t>
      </w:r>
      <w:r w:rsidRPr="00D13A4D">
        <w:rPr>
          <w:rFonts w:ascii="Times New Roman" w:hAnsi="Times New Roman"/>
          <w:b/>
          <w:color w:val="000000"/>
          <w:sz w:val="28"/>
          <w:lang w:val="ru-RU"/>
        </w:rPr>
        <w:t>Ь И СТАТИСТИКА» (УГЛУБЛЕННЫЙ УРОВЕНЬ) НА УРОВНЕ СРЕДНЕГО ОБЩЕГО ОБРАЗОВАНИЯ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общества, представление о </w:t>
      </w:r>
      <w:r w:rsidRPr="00D13A4D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сф</w:t>
      </w:r>
      <w:r w:rsidRPr="00D13A4D">
        <w:rPr>
          <w:rFonts w:ascii="Times New Roman" w:hAnsi="Times New Roman"/>
          <w:color w:val="000000"/>
          <w:sz w:val="28"/>
          <w:lang w:val="ru-RU"/>
        </w:rPr>
        <w:t>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</w:t>
      </w:r>
      <w:r w:rsidRPr="00D13A4D">
        <w:rPr>
          <w:rFonts w:ascii="Times New Roman" w:hAnsi="Times New Roman"/>
          <w:color w:val="000000"/>
          <w:sz w:val="28"/>
          <w:lang w:val="ru-RU"/>
        </w:rPr>
        <w:t>иях, сферах экономики;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</w:t>
      </w:r>
      <w:r w:rsidRPr="00D13A4D">
        <w:rPr>
          <w:rFonts w:ascii="Times New Roman" w:hAnsi="Times New Roman"/>
          <w:color w:val="000000"/>
          <w:sz w:val="28"/>
          <w:lang w:val="ru-RU"/>
        </w:rPr>
        <w:t>нание личного вклада в построение устойчивого будущего;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</w:t>
      </w:r>
      <w:r w:rsidRPr="00D13A4D">
        <w:rPr>
          <w:rFonts w:ascii="Times New Roman" w:hAnsi="Times New Roman"/>
          <w:color w:val="000000"/>
          <w:sz w:val="28"/>
          <w:lang w:val="ru-RU"/>
        </w:rPr>
        <w:t>видов искусства;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</w:t>
      </w:r>
      <w:r w:rsidRPr="00D13A4D">
        <w:rPr>
          <w:rFonts w:ascii="Times New Roman" w:hAnsi="Times New Roman"/>
          <w:color w:val="000000"/>
          <w:sz w:val="28"/>
          <w:lang w:val="ru-RU"/>
        </w:rPr>
        <w:t>лярная физическая активность), физическое совершенствование при занятиях спортивно-оздоровительной деятельностью;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D13A4D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</w:t>
      </w:r>
      <w:r w:rsidRPr="00D13A4D">
        <w:rPr>
          <w:rFonts w:ascii="Times New Roman" w:hAnsi="Times New Roman"/>
          <w:color w:val="000000"/>
          <w:sz w:val="28"/>
          <w:lang w:val="ru-RU"/>
        </w:rPr>
        <w:t>астию в решении практических задач математической направленности;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</w:t>
      </w:r>
      <w:r w:rsidRPr="00D13A4D">
        <w:rPr>
          <w:rFonts w:ascii="Times New Roman" w:hAnsi="Times New Roman"/>
          <w:color w:val="000000"/>
          <w:sz w:val="28"/>
          <w:lang w:val="ru-RU"/>
        </w:rPr>
        <w:t>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сформированность миро</w:t>
      </w:r>
      <w:r w:rsidRPr="00D13A4D">
        <w:rPr>
          <w:rFonts w:ascii="Times New Roman" w:hAnsi="Times New Roman"/>
          <w:color w:val="000000"/>
          <w:sz w:val="28"/>
          <w:lang w:val="ru-RU"/>
        </w:rPr>
        <w:t>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</w:t>
      </w:r>
      <w:r w:rsidRPr="00D13A4D">
        <w:rPr>
          <w:rFonts w:ascii="Times New Roman" w:hAnsi="Times New Roman"/>
          <w:color w:val="000000"/>
          <w:sz w:val="28"/>
          <w:lang w:val="ru-RU"/>
        </w:rPr>
        <w:t>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выявлять и </w:t>
      </w:r>
      <w:r w:rsidRPr="00D13A4D">
        <w:rPr>
          <w:rFonts w:ascii="Times New Roman" w:hAnsi="Times New Roman"/>
          <w:color w:val="000000"/>
          <w:sz w:val="28"/>
          <w:lang w:val="ru-RU"/>
        </w:rPr>
        <w:t>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воспр</w:t>
      </w:r>
      <w:r w:rsidRPr="00D13A4D">
        <w:rPr>
          <w:rFonts w:ascii="Times New Roman" w:hAnsi="Times New Roman"/>
          <w:color w:val="000000"/>
          <w:sz w:val="28"/>
          <w:lang w:val="ru-RU"/>
        </w:rPr>
        <w:t>инимать, формулировать и преобразовывать суждения: утвердительные и отрицательные, единичные, частные и общие, условные;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я выявления закономерностей и противоречий;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</w:t>
      </w:r>
      <w:r w:rsidRPr="00D13A4D">
        <w:rPr>
          <w:rFonts w:ascii="Times New Roman" w:hAnsi="Times New Roman"/>
          <w:color w:val="000000"/>
          <w:sz w:val="28"/>
          <w:lang w:val="ru-RU"/>
        </w:rPr>
        <w:t>траивать аргументацию, приводить примеры и контрпримеры, обосновывать собственные суждения и выводы;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пров</w:t>
      </w:r>
      <w:r w:rsidRPr="00D13A4D">
        <w:rPr>
          <w:rFonts w:ascii="Times New Roman" w:hAnsi="Times New Roman"/>
          <w:color w:val="000000"/>
          <w:sz w:val="28"/>
          <w:lang w:val="ru-RU"/>
        </w:rPr>
        <w:t>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</w:t>
      </w:r>
      <w:r w:rsidRPr="00D13A4D">
        <w:rPr>
          <w:rFonts w:ascii="Times New Roman" w:hAnsi="Times New Roman"/>
          <w:color w:val="000000"/>
          <w:sz w:val="28"/>
          <w:lang w:val="ru-RU"/>
        </w:rPr>
        <w:t>атам проведённого наблюдения, исследования, оценивать достоверность полученных результатов, выводов и обобщений;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выявлять деф</w:t>
      </w:r>
      <w:r w:rsidRPr="00D13A4D">
        <w:rPr>
          <w:rFonts w:ascii="Times New Roman" w:hAnsi="Times New Roman"/>
          <w:color w:val="000000"/>
          <w:sz w:val="28"/>
          <w:lang w:val="ru-RU"/>
        </w:rPr>
        <w:t>ициты информации, данных, необходимых для ответа на вопрос и для решения задачи;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структурировать информа</w:t>
      </w:r>
      <w:r w:rsidRPr="00D13A4D">
        <w:rPr>
          <w:rFonts w:ascii="Times New Roman" w:hAnsi="Times New Roman"/>
          <w:color w:val="000000"/>
          <w:sz w:val="28"/>
          <w:lang w:val="ru-RU"/>
        </w:rPr>
        <w:t>цию, представлять её в различных формах, иллюстрировать графически;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</w:t>
      </w:r>
      <w:r w:rsidRPr="00D13A4D">
        <w:rPr>
          <w:rFonts w:ascii="Times New Roman" w:hAnsi="Times New Roman"/>
          <w:color w:val="000000"/>
          <w:sz w:val="28"/>
          <w:lang w:val="ru-RU"/>
        </w:rPr>
        <w:t>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представлять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</w:t>
      </w:r>
      <w:r w:rsidRPr="00D13A4D">
        <w:rPr>
          <w:rFonts w:ascii="Times New Roman" w:hAnsi="Times New Roman"/>
          <w:color w:val="000000"/>
          <w:sz w:val="28"/>
          <w:lang w:val="ru-RU"/>
        </w:rPr>
        <w:t>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</w:t>
      </w:r>
      <w:r w:rsidRPr="00D13A4D">
        <w:rPr>
          <w:rFonts w:ascii="Times New Roman" w:hAnsi="Times New Roman"/>
          <w:color w:val="000000"/>
          <w:sz w:val="28"/>
          <w:lang w:val="ru-RU"/>
        </w:rPr>
        <w:t>ятельность на основе новых обстоятельств, данных, найденных ошибок, выявленных трудностей;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</w:t>
      </w:r>
      <w:r w:rsidRPr="00D13A4D">
        <w:rPr>
          <w:rFonts w:ascii="Times New Roman" w:hAnsi="Times New Roman"/>
          <w:color w:val="000000"/>
          <w:sz w:val="28"/>
          <w:lang w:val="ru-RU"/>
        </w:rPr>
        <w:t>ому опыту.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</w:t>
      </w:r>
      <w:r w:rsidRPr="00D13A4D">
        <w:rPr>
          <w:rFonts w:ascii="Times New Roman" w:hAnsi="Times New Roman"/>
          <w:color w:val="000000"/>
          <w:sz w:val="28"/>
          <w:lang w:val="ru-RU"/>
        </w:rPr>
        <w:t>, обсуждать процесс и результат работы, обобщать мнения нескольких людей;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</w:t>
      </w:r>
      <w:r w:rsidRPr="00D13A4D">
        <w:rPr>
          <w:rFonts w:ascii="Times New Roman" w:hAnsi="Times New Roman"/>
          <w:color w:val="000000"/>
          <w:sz w:val="28"/>
          <w:lang w:val="ru-RU"/>
        </w:rPr>
        <w:t>ивать качество своего вклада в общий продукт по критериям, сформулированным участниками взаимодействия.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left="120"/>
        <w:jc w:val="both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C1E0A" w:rsidRPr="00D13A4D" w:rsidRDefault="00FC1E0A">
      <w:pPr>
        <w:spacing w:after="0" w:line="264" w:lineRule="auto"/>
        <w:ind w:left="120"/>
        <w:jc w:val="both"/>
        <w:rPr>
          <w:lang w:val="ru-RU"/>
        </w:rPr>
      </w:pP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13A4D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r w:rsidRPr="00D13A4D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граф, плоский граф, связный граф, путь в графе, цепь, ц</w:t>
      </w:r>
      <w:r w:rsidRPr="00D13A4D">
        <w:rPr>
          <w:rFonts w:ascii="Times New Roman" w:hAnsi="Times New Roman"/>
          <w:color w:val="000000"/>
          <w:sz w:val="28"/>
          <w:lang w:val="ru-RU"/>
        </w:rPr>
        <w:t>икл, дерево, степень вершины, дерево случайного эксперимента;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</w:t>
      </w:r>
      <w:r w:rsidRPr="00D13A4D">
        <w:rPr>
          <w:rFonts w:ascii="Times New Roman" w:hAnsi="Times New Roman"/>
          <w:color w:val="000000"/>
          <w:sz w:val="28"/>
          <w:lang w:val="ru-RU"/>
        </w:rPr>
        <w:t>новозможными элементарными событиями;находить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</w:t>
      </w:r>
      <w:r w:rsidRPr="00D13A4D">
        <w:rPr>
          <w:rFonts w:ascii="Times New Roman" w:hAnsi="Times New Roman"/>
          <w:color w:val="000000"/>
          <w:sz w:val="28"/>
          <w:lang w:val="ru-RU"/>
        </w:rPr>
        <w:t>тей для вероятностей двух и трех случайных событий;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применять изученные комбинаторные формулы для перечисления элементов множеств, элементарных со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бытий случайного опыта, решения задач по теории вероятностей;свободно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</w:t>
      </w:r>
      <w:r w:rsidRPr="00D13A4D">
        <w:rPr>
          <w:rFonts w:ascii="Times New Roman" w:hAnsi="Times New Roman"/>
          <w:color w:val="000000"/>
          <w:sz w:val="28"/>
          <w:lang w:val="ru-RU"/>
        </w:rPr>
        <w:t>серии испытаний Бернулли, в опыте, связанном со случайным выбором из конечной совокупности;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</w:t>
      </w:r>
      <w:r w:rsidRPr="00D13A4D">
        <w:rPr>
          <w:rFonts w:ascii="Times New Roman" w:hAnsi="Times New Roman"/>
          <w:color w:val="000000"/>
          <w:sz w:val="28"/>
          <w:lang w:val="ru-RU"/>
        </w:rPr>
        <w:t>аспределение;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величин;свободно оп</w:t>
      </w:r>
      <w:r w:rsidRPr="00D13A4D">
        <w:rPr>
          <w:rFonts w:ascii="Times New Roman" w:hAnsi="Times New Roman"/>
          <w:color w:val="000000"/>
          <w:sz w:val="28"/>
          <w:lang w:val="ru-RU"/>
        </w:rPr>
        <w:t>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</w:t>
      </w:r>
      <w:r w:rsidRPr="00D13A4D">
        <w:rPr>
          <w:rFonts w:ascii="Times New Roman" w:hAnsi="Times New Roman"/>
          <w:color w:val="000000"/>
          <w:sz w:val="28"/>
          <w:lang w:val="ru-RU"/>
        </w:rPr>
        <w:t>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13A4D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обучающий</w:t>
      </w:r>
      <w:r w:rsidRPr="00D13A4D">
        <w:rPr>
          <w:rFonts w:ascii="Times New Roman" w:hAnsi="Times New Roman"/>
          <w:color w:val="000000"/>
          <w:sz w:val="28"/>
          <w:lang w:val="ru-RU"/>
        </w:rPr>
        <w:t>ся научится: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 xml:space="preserve"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</w:t>
      </w:r>
      <w:r w:rsidRPr="00D13A4D">
        <w:rPr>
          <w:rFonts w:ascii="Times New Roman" w:hAnsi="Times New Roman"/>
          <w:color w:val="000000"/>
          <w:sz w:val="28"/>
          <w:lang w:val="ru-RU"/>
        </w:rPr>
        <w:t>распределениями;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</w:t>
      </w:r>
      <w:r w:rsidRPr="00D13A4D">
        <w:rPr>
          <w:rFonts w:ascii="Times New Roman" w:hAnsi="Times New Roman"/>
          <w:color w:val="000000"/>
          <w:sz w:val="28"/>
          <w:lang w:val="ru-RU"/>
        </w:rPr>
        <w:t xml:space="preserve"> распределения, функция плотности и свойства нормального распределения;</w:t>
      </w:r>
    </w:p>
    <w:p w:rsidR="00FC1E0A" w:rsidRPr="00D13A4D" w:rsidRDefault="0041217D">
      <w:pPr>
        <w:spacing w:after="0" w:line="264" w:lineRule="auto"/>
        <w:ind w:firstLine="600"/>
        <w:jc w:val="both"/>
        <w:rPr>
          <w:lang w:val="ru-RU"/>
        </w:rPr>
      </w:pPr>
      <w:r w:rsidRPr="00D13A4D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Default="0041217D">
      <w:pPr>
        <w:spacing w:after="0"/>
        <w:ind w:left="120"/>
      </w:pPr>
      <w:bookmarkStart w:id="5" w:name="block-8476413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C1E0A" w:rsidRDefault="00412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FC1E0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</w:tr>
      <w:tr w:rsidR="00FC1E0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C1E0A" w:rsidRDefault="00FC1E0A"/>
        </w:tc>
      </w:tr>
    </w:tbl>
    <w:p w:rsidR="00FC1E0A" w:rsidRDefault="00FC1E0A">
      <w:pPr>
        <w:sectPr w:rsidR="00FC1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E0A" w:rsidRDefault="00412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9"/>
        <w:gridCol w:w="4582"/>
        <w:gridCol w:w="1576"/>
        <w:gridCol w:w="1841"/>
        <w:gridCol w:w="1910"/>
        <w:gridCol w:w="2718"/>
      </w:tblGrid>
      <w:tr w:rsidR="00FC1E0A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</w:tr>
      <w:tr w:rsidR="00FC1E0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C1E0A" w:rsidRDefault="00FC1E0A"/>
        </w:tc>
      </w:tr>
    </w:tbl>
    <w:p w:rsidR="00FC1E0A" w:rsidRDefault="00FC1E0A">
      <w:pPr>
        <w:sectPr w:rsidR="00FC1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E0A" w:rsidRDefault="00FC1E0A">
      <w:pPr>
        <w:sectPr w:rsidR="00FC1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E0A" w:rsidRDefault="0041217D">
      <w:pPr>
        <w:spacing w:after="0"/>
        <w:ind w:left="120"/>
      </w:pPr>
      <w:bookmarkStart w:id="6" w:name="block-8476412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C1E0A" w:rsidRDefault="00412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4"/>
        <w:gridCol w:w="3487"/>
        <w:gridCol w:w="1166"/>
        <w:gridCol w:w="1841"/>
        <w:gridCol w:w="1910"/>
        <w:gridCol w:w="1347"/>
        <w:gridCol w:w="3375"/>
      </w:tblGrid>
      <w:tr w:rsidR="00FC1E0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https://m.edsoo.ru/DNVFQSSRQ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Цепи и циклы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https://m.edsoo.ru/UXI4HCLA1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https://m.edsoo.ru/24XFA5016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https://m.edsoo.ru/JIIN2M7PO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событий в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https://m.edsoo.ru/8S3C8YCML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https://m.edsoo.ru/N2R1G2PJ5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https://m.edsoo.ru/183Y3NKOQ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https://m.edsoo.ru/W5ZFDS3AA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Формула условной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2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https://m.edsoo.ru/ORLGTZ9K7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3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https://m.edsoo.ru/UNX09C5LX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https://m.edsoo.ru/NYF9VJ6R6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https://m.edsoo.ru/BVVFQUKKS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https://m.edsoo.ru/Y15CS8R20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https://m.edsoo.ru/ABSANVGJH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№1: "Графы, вероятности, множества,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https://m.edsoo.ru/Q3DKAYADF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1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https://m.edsoo.ru/IY4T46JQ6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https://m.edsoo.ru/Q1KT2Y9IU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https://m.edsoo.ru/HIWIZ7FD8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2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https://m.edsoo.ru/VCL7PSU0X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3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https://m.edsoo.ru/NE69MIZJO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https://m.edsoo.ru/SMFB4W1JM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https://m.edsoo.ru/C6TDDUNJ8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https://m.edsoo.ru/JTT2F54GL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https://m.edsoo.ru/77Z76Y7KB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Математическое ожидание бинарной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https://m.edsoo.ru/N9D7IJ9PM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геометрического и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2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https://m.edsoo.ru/C6HWOBTQQ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https://m.edsoo.ru/BGX67VSNV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бинарной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https://m.edsoo.ru/HYZZFP2Y7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2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https://m.edsoo.ru/K522O3JU2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3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https://m.edsoo.ru/BOWSYV6LT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стандартное отклонение геометрического распределения. 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https://m.edsoo.ru/NSGZU1L92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https://m.edsoo.ru/K2Y9U56JG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https://m.edsoo.ru/EZTQ5AO60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https://m.edsoo.ru/ZEKKZP13J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E0A" w:rsidRDefault="00FC1E0A"/>
        </w:tc>
      </w:tr>
    </w:tbl>
    <w:p w:rsidR="00FC1E0A" w:rsidRDefault="00FC1E0A">
      <w:pPr>
        <w:sectPr w:rsidR="00FC1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E0A" w:rsidRDefault="00412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647"/>
        <w:gridCol w:w="1120"/>
        <w:gridCol w:w="1841"/>
        <w:gridCol w:w="1910"/>
        <w:gridCol w:w="1347"/>
        <w:gridCol w:w="3338"/>
      </w:tblGrid>
      <w:tr w:rsidR="00FC1E0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1E0A" w:rsidRDefault="00FC1E0A">
            <w:pPr>
              <w:spacing w:after="0"/>
              <w:ind w:left="135"/>
            </w:pPr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1E0A" w:rsidRDefault="00FC1E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1E0A" w:rsidRDefault="00FC1E0A"/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https://m.edsoo.ru/E25IPS7YZ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3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https://m.edsoo.ru/84DPQY5U5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https://m.edsoo.ru/795RTYVP7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https://m.edsoo.ru/T3HDIU6R5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2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https://m.edsoo.ru/79I8IHPHP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3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https://m.edsoo.ru/I234058PN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случайная выборка. Знакомство с выборочными характеристиками. Оценка среднего и дисперсии генеральной совокупности с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https://m.edsoo.ru/UFS5LUWZX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https://m.edsoo.ru/ZP168PTHI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https://m.edsoo.ru/AN2N5V9R1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Статистическая гипотеза. Проверка простейших гипотез с помощью свойств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https://m.edsoo.ru/6VQ7WZS6U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https://m.edsoo.ru/ASK0DEFOW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4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https://m.edsoo.ru/R7UJAF3E7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https://m.edsoo.ru/TBYPVV96N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вероятности показательного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https://m.edsoo.ru/0TSV4N5GH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2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https://m.edsoo.ru/3BEDF3PKL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3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https://m.edsoo.ru/D45HUB3GM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https://m.edsoo.ru/6XKX4ZT1F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Ковариация двух случайных величин.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https://m.edsoo.ru/CLXUTCA37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https://m.edsoo.ru/HR0COPOZ9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Выборочный коэффициент </w:t>
            </w:r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https://m.edsoo.ru/SL2HPVEAB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https://m.edsoo.ru/DQ77BBBIP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</w:t>
            </w:r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5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https://m.edsoo.ru/F2NT3RIIG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https://m.edsoo.ru/I9LGE6B45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диаграмм,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https://m.edsoo.ru/JHOWUM6V3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2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https://m.edsoo.ru/XLU9T8DVR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3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https://m.edsoo.ru/661M9IPXR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4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https://m.edsoo.ru/2WSLLMRF6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5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https://m.edsoo.ru/CVIY1CQSA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6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https://m.edsoo.ru/FQJOJ9KXY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7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https://m.edsoo.ru/2YXDFL4PS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8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https://m.edsoo.ru/WS1ILA3U8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69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https://m.edsoo.ru/MFOY8KOZ7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70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https://m.edsoo.ru/YI8RD8A5M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величины и распределения. Математическое ожидание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C1E0A" w:rsidRDefault="00FC1E0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C1E0A" w:rsidRDefault="00F724F9">
            <w:pPr>
              <w:spacing w:after="0"/>
              <w:ind w:left="135"/>
            </w:pPr>
            <w:hyperlink r:id="rId71">
              <w:r w:rsidR="0041217D">
                <w:rPr>
                  <w:rFonts w:ascii="Times New Roman" w:hAnsi="Times New Roman"/>
                  <w:color w:val="0000FF"/>
                  <w:u w:val="single"/>
                </w:rPr>
                <w:t>https://m.edsoo.ru/8NAA4YLRK</w:t>
              </w:r>
            </w:hyperlink>
          </w:p>
        </w:tc>
      </w:tr>
      <w:tr w:rsidR="00FC1E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E0A" w:rsidRDefault="00FC1E0A"/>
        </w:tc>
      </w:tr>
    </w:tbl>
    <w:p w:rsidR="00FC1E0A" w:rsidRDefault="00FC1E0A">
      <w:pPr>
        <w:sectPr w:rsidR="00FC1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E0A" w:rsidRDefault="00FC1E0A">
      <w:pPr>
        <w:sectPr w:rsidR="00FC1E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1E0A" w:rsidRPr="00D13A4D" w:rsidRDefault="0041217D">
      <w:pPr>
        <w:spacing w:before="199" w:after="199"/>
        <w:ind w:left="120"/>
        <w:rPr>
          <w:lang w:val="ru-RU"/>
        </w:rPr>
      </w:pPr>
      <w:bookmarkStart w:id="7" w:name="block-84764131"/>
      <w:bookmarkEnd w:id="6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C1E0A" w:rsidRDefault="00412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C1E0A" w:rsidRDefault="00FC1E0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C1E0A" w:rsidRPr="00D13A4D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C1E0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случайный эксперимент (опыт) и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 помощью правила умножения, с помощью дерева случайного опыта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испытание, независимые испытания, серия испытаний, успех и неудача; находить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FC1E0A" w:rsidRPr="00D13A4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FC1E0A" w:rsidRDefault="00412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C1E0A" w:rsidRDefault="00FC1E0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C1E0A" w:rsidRPr="00D13A4D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rPr>
                <w:lang w:val="ru-RU"/>
              </w:rPr>
            </w:pPr>
            <w:r w:rsidRPr="00D13A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C1E0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FC1E0A" w:rsidRPr="00D13A4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величиныпо распределению или с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диаграмм</w:t>
            </w:r>
          </w:p>
        </w:tc>
      </w:tr>
      <w:tr w:rsidR="00FC1E0A" w:rsidRPr="00D13A4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FC1E0A" w:rsidRPr="00D13A4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законе больших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чисел</w:t>
            </w:r>
          </w:p>
        </w:tc>
      </w:tr>
      <w:tr w:rsidR="00FC1E0A" w:rsidRPr="00D13A4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Default="0041217D">
      <w:pPr>
        <w:spacing w:before="199" w:after="199"/>
        <w:ind w:left="120"/>
      </w:pPr>
      <w:bookmarkStart w:id="8" w:name="block-8476413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C1E0A" w:rsidRDefault="00412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C1E0A" w:rsidRDefault="00FC1E0A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3"/>
        <w:gridCol w:w="8770"/>
      </w:tblGrid>
      <w:tr w:rsidR="00FC1E0A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C1E0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FC1E0A" w:rsidRPr="00D13A4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Среднее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FC1E0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частотыи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опытахс равновозможными элементарными событиями</w:t>
            </w:r>
          </w:p>
        </w:tc>
      </w:tr>
      <w:tr w:rsidR="00FC1E0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сложения вероятностей</w:t>
            </w:r>
          </w:p>
        </w:tc>
      </w:tr>
      <w:tr w:rsidR="00FC1E0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FC1E0A" w:rsidRPr="00D13A4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5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Комбинаторное правило умножения. Перестановки и факториал. Число сочетаний. Треугольник Паскаля.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бинома Ньютона</w:t>
            </w:r>
          </w:p>
        </w:tc>
      </w:tr>
      <w:tr w:rsidR="00FC1E0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FC1E0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геометрическоеи биномиальное</w:t>
            </w:r>
          </w:p>
        </w:tc>
      </w:tr>
    </w:tbl>
    <w:p w:rsidR="00FC1E0A" w:rsidRDefault="00FC1E0A">
      <w:pPr>
        <w:spacing w:after="0"/>
        <w:ind w:left="120"/>
      </w:pPr>
    </w:p>
    <w:p w:rsidR="00FC1E0A" w:rsidRDefault="00412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C1E0A" w:rsidRDefault="00FC1E0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1"/>
        <w:gridCol w:w="8582"/>
      </w:tblGrid>
      <w:tr w:rsidR="00FC1E0A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C1E0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FC1E0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FC1E0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FC1E0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5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чин. Понятие о плотности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FC1E0A" w:rsidRDefault="00FC1E0A">
      <w:pPr>
        <w:spacing w:after="0"/>
        <w:ind w:left="120"/>
      </w:pPr>
    </w:p>
    <w:p w:rsidR="00FC1E0A" w:rsidRDefault="00FC1E0A">
      <w:pPr>
        <w:sectPr w:rsidR="00FC1E0A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Pr="00D13A4D" w:rsidRDefault="0041217D">
      <w:pPr>
        <w:spacing w:before="199" w:after="199" w:line="336" w:lineRule="auto"/>
        <w:ind w:left="120"/>
        <w:rPr>
          <w:lang w:val="ru-RU"/>
        </w:rPr>
      </w:pPr>
      <w:bookmarkStart w:id="9" w:name="block-84764134"/>
      <w:bookmarkEnd w:id="8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ТРЕБОВАНИЯ К РЕЗУЛЬТАТАМ ОСВОЕНИЯ ОСНОВНОЙ ОБРАЗОВАТЕЛЬНОЙ ПРОГРАММЫ СРЕДНЕГО ОБЩЕГО </w:t>
      </w:r>
      <w:r w:rsidRPr="00D13A4D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FC1E0A" w:rsidRPr="00D13A4D" w:rsidRDefault="00FC1E0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/>
              <w:ind w:left="130"/>
              <w:rPr>
                <w:lang w:val="ru-RU"/>
              </w:rPr>
            </w:pPr>
            <w:r w:rsidRPr="00D13A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фы при решении задач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ская прогрессия, геометрическая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и: матрица 2×2 и 3×3, определитель матрицы, геометрический смысл определителя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социально-экономических и физических задачах; находить площади и объёмы фигур с помощью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еивания и линейной регрессии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используя изученные формулы </w:t>
            </w:r>
            <w:r w:rsidRPr="00D13A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</w:t>
            </w:r>
            <w:r w:rsidRPr="00D13A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гур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C1E0A" w:rsidRPr="00D13A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Pr="00D13A4D" w:rsidRDefault="0041217D">
      <w:pPr>
        <w:spacing w:before="199" w:after="199" w:line="336" w:lineRule="auto"/>
        <w:ind w:left="120"/>
        <w:rPr>
          <w:lang w:val="ru-RU"/>
        </w:rPr>
      </w:pPr>
      <w:bookmarkStart w:id="10" w:name="block-84764135"/>
      <w:bookmarkEnd w:id="9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FC1E0A" w:rsidRPr="00D13A4D" w:rsidRDefault="00FC1E0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</w:t>
            </w: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Венна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FC1E0A" w:rsidRPr="00D13A4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Pr="00D13A4D" w:rsidRDefault="0041217D">
            <w:pPr>
              <w:spacing w:after="0" w:line="312" w:lineRule="auto"/>
              <w:ind w:left="234"/>
              <w:rPr>
                <w:lang w:val="ru-RU"/>
              </w:rPr>
            </w:pPr>
            <w:r w:rsidRPr="00D13A4D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FC1E0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C1E0A" w:rsidRDefault="0041217D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и векторы</w:t>
            </w:r>
          </w:p>
        </w:tc>
      </w:tr>
    </w:tbl>
    <w:p w:rsidR="00FC1E0A" w:rsidRDefault="00FC1E0A">
      <w:pPr>
        <w:sectPr w:rsidR="00FC1E0A">
          <w:pgSz w:w="11906" w:h="16383"/>
          <w:pgMar w:top="1134" w:right="850" w:bottom="1134" w:left="1701" w:header="720" w:footer="720" w:gutter="0"/>
          <w:cols w:space="720"/>
        </w:sectPr>
      </w:pPr>
    </w:p>
    <w:p w:rsidR="00FC1E0A" w:rsidRPr="00D13A4D" w:rsidRDefault="0041217D">
      <w:pPr>
        <w:spacing w:after="0"/>
        <w:ind w:left="120"/>
        <w:rPr>
          <w:lang w:val="ru-RU"/>
        </w:rPr>
      </w:pPr>
      <w:bookmarkStart w:id="11" w:name="block-84764133"/>
      <w:bookmarkEnd w:id="10"/>
      <w:r w:rsidRPr="00D13A4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C1E0A" w:rsidRPr="00D13A4D" w:rsidRDefault="0041217D">
      <w:pPr>
        <w:spacing w:after="0" w:line="480" w:lineRule="auto"/>
        <w:ind w:left="120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13A4D" w:rsidRDefault="00D13A4D" w:rsidP="00D13A4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35E9B">
        <w:rPr>
          <w:rFonts w:ascii="Times New Roman" w:hAnsi="Times New Roman" w:cs="Times New Roman"/>
          <w:sz w:val="24"/>
          <w:szCs w:val="24"/>
          <w:lang w:val="ru-RU"/>
        </w:rPr>
        <w:t>• Алгебра и начала анализа</w:t>
      </w:r>
      <w:r>
        <w:rPr>
          <w:rFonts w:ascii="Times New Roman" w:hAnsi="Times New Roman" w:cs="Times New Roman"/>
          <w:sz w:val="24"/>
          <w:szCs w:val="24"/>
          <w:lang w:val="ru-RU"/>
        </w:rPr>
        <w:t>:учебник для 10 класса общеобразовательных учреждений/ С.М.Никольский, М.К.Потапов, Н.Н. Решетников, А.В.Шевкин</w:t>
      </w: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 «Просвещение»</w:t>
      </w:r>
    </w:p>
    <w:p w:rsidR="00D13A4D" w:rsidRPr="00C35E9B" w:rsidRDefault="00D13A4D" w:rsidP="00D13A4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35E9B">
        <w:rPr>
          <w:rFonts w:ascii="Times New Roman" w:hAnsi="Times New Roman" w:cs="Times New Roman"/>
          <w:sz w:val="24"/>
          <w:szCs w:val="24"/>
          <w:lang w:val="ru-RU"/>
        </w:rPr>
        <w:t>• Алгебра и начала анализа</w:t>
      </w:r>
      <w:r>
        <w:rPr>
          <w:rFonts w:ascii="Times New Roman" w:hAnsi="Times New Roman" w:cs="Times New Roman"/>
          <w:sz w:val="24"/>
          <w:szCs w:val="24"/>
          <w:lang w:val="ru-RU"/>
        </w:rPr>
        <w:t>:учебник для 11 класса общеобразовательных учреждений/ С.М.Никольский, М.К.Потапов, Н.Н. Решетников, А.В.Шевкин</w:t>
      </w: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М.:</w:t>
      </w:r>
      <w:r w:rsidRPr="00C35E9B">
        <w:rPr>
          <w:rFonts w:ascii="Times New Roman" w:hAnsi="Times New Roman" w:cs="Times New Roman"/>
          <w:sz w:val="24"/>
          <w:szCs w:val="24"/>
          <w:lang w:val="ru-RU"/>
        </w:rPr>
        <w:t xml:space="preserve"> «Просвещение»</w:t>
      </w:r>
    </w:p>
    <w:p w:rsidR="00FC1E0A" w:rsidRPr="00D13A4D" w:rsidRDefault="00FC1E0A">
      <w:pPr>
        <w:spacing w:after="0"/>
        <w:ind w:left="120"/>
        <w:rPr>
          <w:lang w:val="ru-RU"/>
        </w:rPr>
      </w:pPr>
    </w:p>
    <w:p w:rsidR="00FC1E0A" w:rsidRPr="00D13A4D" w:rsidRDefault="0041217D">
      <w:pPr>
        <w:spacing w:after="0" w:line="480" w:lineRule="auto"/>
        <w:ind w:left="120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13A4D" w:rsidRDefault="00D13A4D" w:rsidP="00D13A4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Hlk238841209"/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0668F">
        <w:rPr>
          <w:rFonts w:ascii="Times New Roman" w:hAnsi="Times New Roman" w:cs="Times New Roman"/>
          <w:sz w:val="24"/>
          <w:szCs w:val="24"/>
          <w:lang w:val="ru-RU"/>
        </w:rPr>
        <w:t>Информационно-методическое письмо об особенностях преподавания учебного предмета «Математика» в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70668F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70668F"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</w:t>
      </w:r>
    </w:p>
    <w:p w:rsidR="00D13A4D" w:rsidRDefault="00F724F9" w:rsidP="00D13A4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72" w:history="1">
        <w:r w:rsidR="00D13A4D"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https://clck.su/zIwVG</w:t>
        </w:r>
      </w:hyperlink>
    </w:p>
    <w:bookmarkEnd w:id="12"/>
    <w:p w:rsidR="00D13A4D" w:rsidRDefault="00D13A4D" w:rsidP="00D13A4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8663B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73" w:history="1"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wp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content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/2024/12/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so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soo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matematika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_2024.</w:t>
        </w:r>
        <w:r w:rsidRPr="00392C13">
          <w:rPr>
            <w:rStyle w:val="ab"/>
            <w:rFonts w:ascii="Times New Roman" w:hAnsi="Times New Roman" w:cs="Times New Roman"/>
            <w:sz w:val="24"/>
            <w:szCs w:val="24"/>
          </w:rPr>
          <w:t>pdf</w:t>
        </w:r>
      </w:hyperlink>
    </w:p>
    <w:p w:rsidR="00FC1E0A" w:rsidRPr="00D13A4D" w:rsidRDefault="0041217D">
      <w:pPr>
        <w:spacing w:after="0" w:line="480" w:lineRule="auto"/>
        <w:ind w:left="120"/>
        <w:rPr>
          <w:lang w:val="ru-RU"/>
        </w:rPr>
      </w:pPr>
      <w:r w:rsidRPr="00D13A4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C1E0A" w:rsidRPr="00D13A4D" w:rsidRDefault="00FC1E0A">
      <w:pPr>
        <w:spacing w:after="0" w:line="480" w:lineRule="auto"/>
        <w:ind w:left="120"/>
        <w:rPr>
          <w:lang w:val="ru-RU"/>
        </w:rPr>
      </w:pPr>
    </w:p>
    <w:p w:rsidR="00FC1E0A" w:rsidRPr="00D13A4D" w:rsidRDefault="00FC1E0A">
      <w:pPr>
        <w:rPr>
          <w:lang w:val="ru-RU"/>
        </w:rPr>
        <w:sectPr w:rsidR="00FC1E0A" w:rsidRPr="00D13A4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4609C" w:rsidRPr="00D13A4D" w:rsidRDefault="00E4609C">
      <w:pPr>
        <w:rPr>
          <w:lang w:val="ru-RU"/>
        </w:rPr>
      </w:pPr>
    </w:p>
    <w:sectPr w:rsidR="00E4609C" w:rsidRPr="00D13A4D" w:rsidSect="00F724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FC1E0A"/>
    <w:rsid w:val="0041217D"/>
    <w:rsid w:val="00735120"/>
    <w:rsid w:val="00D13A4D"/>
    <w:rsid w:val="00E4609C"/>
    <w:rsid w:val="00F724F9"/>
    <w:rsid w:val="00FC1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724F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724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UNX09C5LX" TargetMode="External"/><Relationship Id="rId18" Type="http://schemas.openxmlformats.org/officeDocument/2006/relationships/hyperlink" Target="https://m.edsoo.ru/Q3DKAYADF" TargetMode="External"/><Relationship Id="rId26" Type="http://schemas.openxmlformats.org/officeDocument/2006/relationships/hyperlink" Target="https://m.edsoo.ru/JTT2F54GL" TargetMode="External"/><Relationship Id="rId39" Type="http://schemas.openxmlformats.org/officeDocument/2006/relationships/hyperlink" Target="https://m.edsoo.ru/84DPQY5U5" TargetMode="External"/><Relationship Id="rId21" Type="http://schemas.openxmlformats.org/officeDocument/2006/relationships/hyperlink" Target="https://m.edsoo.ru/HIWIZ7FD8" TargetMode="External"/><Relationship Id="rId34" Type="http://schemas.openxmlformats.org/officeDocument/2006/relationships/hyperlink" Target="https://m.edsoo.ru/NSGZU1L92" TargetMode="External"/><Relationship Id="rId42" Type="http://schemas.openxmlformats.org/officeDocument/2006/relationships/hyperlink" Target="https://m.edsoo.ru/79I8IHPHP" TargetMode="External"/><Relationship Id="rId47" Type="http://schemas.openxmlformats.org/officeDocument/2006/relationships/hyperlink" Target="https://m.edsoo.ru/6VQ7WZS6U" TargetMode="External"/><Relationship Id="rId50" Type="http://schemas.openxmlformats.org/officeDocument/2006/relationships/hyperlink" Target="https://m.edsoo.ru/TBYPVV96N" TargetMode="External"/><Relationship Id="rId55" Type="http://schemas.openxmlformats.org/officeDocument/2006/relationships/hyperlink" Target="https://m.edsoo.ru/CLXUTCA37" TargetMode="External"/><Relationship Id="rId63" Type="http://schemas.openxmlformats.org/officeDocument/2006/relationships/hyperlink" Target="https://m.edsoo.ru/661M9IPXR" TargetMode="External"/><Relationship Id="rId68" Type="http://schemas.openxmlformats.org/officeDocument/2006/relationships/hyperlink" Target="https://m.edsoo.ru/WS1ILA3U8" TargetMode="External"/><Relationship Id="rId7" Type="http://schemas.openxmlformats.org/officeDocument/2006/relationships/hyperlink" Target="https://m.edsoo.ru/JIIN2M7PO" TargetMode="External"/><Relationship Id="rId71" Type="http://schemas.openxmlformats.org/officeDocument/2006/relationships/hyperlink" Target="https://m.edsoo.ru/8NAA4YLR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Y15CS8R20" TargetMode="External"/><Relationship Id="rId29" Type="http://schemas.openxmlformats.org/officeDocument/2006/relationships/hyperlink" Target="https://m.edsoo.ru/C6HWOBTQQ" TargetMode="External"/><Relationship Id="rId11" Type="http://schemas.openxmlformats.org/officeDocument/2006/relationships/hyperlink" Target="https://m.edsoo.ru/W5ZFDS3AA" TargetMode="External"/><Relationship Id="rId24" Type="http://schemas.openxmlformats.org/officeDocument/2006/relationships/hyperlink" Target="https://m.edsoo.ru/SMFB4W1JM" TargetMode="External"/><Relationship Id="rId32" Type="http://schemas.openxmlformats.org/officeDocument/2006/relationships/hyperlink" Target="https://m.edsoo.ru/K522O3JU2" TargetMode="External"/><Relationship Id="rId37" Type="http://schemas.openxmlformats.org/officeDocument/2006/relationships/hyperlink" Target="https://m.edsoo.ru/ZEKKZP13J" TargetMode="External"/><Relationship Id="rId40" Type="http://schemas.openxmlformats.org/officeDocument/2006/relationships/hyperlink" Target="https://m.edsoo.ru/795RTYVP7" TargetMode="External"/><Relationship Id="rId45" Type="http://schemas.openxmlformats.org/officeDocument/2006/relationships/hyperlink" Target="https://m.edsoo.ru/ZP168PTHI" TargetMode="External"/><Relationship Id="rId53" Type="http://schemas.openxmlformats.org/officeDocument/2006/relationships/hyperlink" Target="https://m.edsoo.ru/D45HUB3GM" TargetMode="External"/><Relationship Id="rId58" Type="http://schemas.openxmlformats.org/officeDocument/2006/relationships/hyperlink" Target="https://m.edsoo.ru/DQ77BBBIP" TargetMode="External"/><Relationship Id="rId66" Type="http://schemas.openxmlformats.org/officeDocument/2006/relationships/hyperlink" Target="https://m.edsoo.ru/FQJOJ9KXY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m.edsoo.ru/UXI4HCLA1" TargetMode="External"/><Relationship Id="rId15" Type="http://schemas.openxmlformats.org/officeDocument/2006/relationships/hyperlink" Target="https://m.edsoo.ru/BVVFQUKKS" TargetMode="External"/><Relationship Id="rId23" Type="http://schemas.openxmlformats.org/officeDocument/2006/relationships/hyperlink" Target="https://m.edsoo.ru/NE69MIZJO" TargetMode="External"/><Relationship Id="rId28" Type="http://schemas.openxmlformats.org/officeDocument/2006/relationships/hyperlink" Target="https://m.edsoo.ru/N9D7IJ9PM" TargetMode="External"/><Relationship Id="rId36" Type="http://schemas.openxmlformats.org/officeDocument/2006/relationships/hyperlink" Target="https://m.edsoo.ru/EZTQ5AO60" TargetMode="External"/><Relationship Id="rId49" Type="http://schemas.openxmlformats.org/officeDocument/2006/relationships/hyperlink" Target="https://m.edsoo.ru/R7UJAF3E7" TargetMode="External"/><Relationship Id="rId57" Type="http://schemas.openxmlformats.org/officeDocument/2006/relationships/hyperlink" Target="https://m.edsoo.ru/SL2HPVEAB" TargetMode="External"/><Relationship Id="rId61" Type="http://schemas.openxmlformats.org/officeDocument/2006/relationships/hyperlink" Target="https://m.edsoo.ru/JHOWUM6V3" TargetMode="External"/><Relationship Id="rId10" Type="http://schemas.openxmlformats.org/officeDocument/2006/relationships/hyperlink" Target="https://m.edsoo.ru/183Y3NKOQ" TargetMode="External"/><Relationship Id="rId19" Type="http://schemas.openxmlformats.org/officeDocument/2006/relationships/hyperlink" Target="https://m.edsoo.ru/IY4T46JQ6" TargetMode="External"/><Relationship Id="rId31" Type="http://schemas.openxmlformats.org/officeDocument/2006/relationships/hyperlink" Target="https://m.edsoo.ru/HYZZFP2Y7" TargetMode="External"/><Relationship Id="rId44" Type="http://schemas.openxmlformats.org/officeDocument/2006/relationships/hyperlink" Target="https://m.edsoo.ru/UFS5LUWZX" TargetMode="External"/><Relationship Id="rId52" Type="http://schemas.openxmlformats.org/officeDocument/2006/relationships/hyperlink" Target="https://m.edsoo.ru/3BEDF3PKL" TargetMode="External"/><Relationship Id="rId60" Type="http://schemas.openxmlformats.org/officeDocument/2006/relationships/hyperlink" Target="https://m.edsoo.ru/I9LGE6B45" TargetMode="External"/><Relationship Id="rId65" Type="http://schemas.openxmlformats.org/officeDocument/2006/relationships/hyperlink" Target="https://m.edsoo.ru/CVIY1CQSA" TargetMode="External"/><Relationship Id="rId73" Type="http://schemas.openxmlformats.org/officeDocument/2006/relationships/hyperlink" Target="https://edsoo.ru/wp-content/uploads/2024/12/so_soo_matematika_2024.pdf" TargetMode="External"/><Relationship Id="rId4" Type="http://schemas.openxmlformats.org/officeDocument/2006/relationships/hyperlink" Target="https://m.edsoo.ru/DNVFQSSRQ" TargetMode="External"/><Relationship Id="rId9" Type="http://schemas.openxmlformats.org/officeDocument/2006/relationships/hyperlink" Target="https://m.edsoo.ru/N2R1G2PJ5" TargetMode="External"/><Relationship Id="rId14" Type="http://schemas.openxmlformats.org/officeDocument/2006/relationships/hyperlink" Target="https://m.edsoo.ru/NYF9VJ6R6" TargetMode="External"/><Relationship Id="rId22" Type="http://schemas.openxmlformats.org/officeDocument/2006/relationships/hyperlink" Target="https://m.edsoo.ru/VCL7PSU0X" TargetMode="External"/><Relationship Id="rId27" Type="http://schemas.openxmlformats.org/officeDocument/2006/relationships/hyperlink" Target="https://m.edsoo.ru/77Z76Y7KB" TargetMode="External"/><Relationship Id="rId30" Type="http://schemas.openxmlformats.org/officeDocument/2006/relationships/hyperlink" Target="https://m.edsoo.ru/BGX67VSNV" TargetMode="External"/><Relationship Id="rId35" Type="http://schemas.openxmlformats.org/officeDocument/2006/relationships/hyperlink" Target="https://m.edsoo.ru/K2Y9U56JG" TargetMode="External"/><Relationship Id="rId43" Type="http://schemas.openxmlformats.org/officeDocument/2006/relationships/hyperlink" Target="https://m.edsoo.ru/I234058PN" TargetMode="External"/><Relationship Id="rId48" Type="http://schemas.openxmlformats.org/officeDocument/2006/relationships/hyperlink" Target="https://m.edsoo.ru/ASK0DEFOW" TargetMode="External"/><Relationship Id="rId56" Type="http://schemas.openxmlformats.org/officeDocument/2006/relationships/hyperlink" Target="https://m.edsoo.ru/HR0COPOZ9" TargetMode="External"/><Relationship Id="rId64" Type="http://schemas.openxmlformats.org/officeDocument/2006/relationships/hyperlink" Target="https://m.edsoo.ru/2WSLLMRF6" TargetMode="External"/><Relationship Id="rId69" Type="http://schemas.openxmlformats.org/officeDocument/2006/relationships/hyperlink" Target="https://m.edsoo.ru/MFOY8KOZ7" TargetMode="External"/><Relationship Id="rId8" Type="http://schemas.openxmlformats.org/officeDocument/2006/relationships/hyperlink" Target="https://m.edsoo.ru/8S3C8YCML" TargetMode="External"/><Relationship Id="rId51" Type="http://schemas.openxmlformats.org/officeDocument/2006/relationships/hyperlink" Target="https://m.edsoo.ru/0TSV4N5GH" TargetMode="External"/><Relationship Id="rId72" Type="http://schemas.openxmlformats.org/officeDocument/2006/relationships/hyperlink" Target="https://clck.su/zIwV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ORLGTZ9K7" TargetMode="External"/><Relationship Id="rId17" Type="http://schemas.openxmlformats.org/officeDocument/2006/relationships/hyperlink" Target="https://m.edsoo.ru/ABSANVGJH" TargetMode="External"/><Relationship Id="rId25" Type="http://schemas.openxmlformats.org/officeDocument/2006/relationships/hyperlink" Target="https://m.edsoo.ru/C6TDDUNJ8" TargetMode="External"/><Relationship Id="rId33" Type="http://schemas.openxmlformats.org/officeDocument/2006/relationships/hyperlink" Target="https://m.edsoo.ru/BOWSYV6LT" TargetMode="External"/><Relationship Id="rId38" Type="http://schemas.openxmlformats.org/officeDocument/2006/relationships/hyperlink" Target="https://m.edsoo.ru/E25IPS7YZ" TargetMode="External"/><Relationship Id="rId46" Type="http://schemas.openxmlformats.org/officeDocument/2006/relationships/hyperlink" Target="https://m.edsoo.ru/AN2N5V9R1" TargetMode="External"/><Relationship Id="rId59" Type="http://schemas.openxmlformats.org/officeDocument/2006/relationships/hyperlink" Target="https://m.edsoo.ru/F2NT3RIIG" TargetMode="External"/><Relationship Id="rId67" Type="http://schemas.openxmlformats.org/officeDocument/2006/relationships/hyperlink" Target="https://m.edsoo.ru/2YXDFL4PS" TargetMode="External"/><Relationship Id="rId20" Type="http://schemas.openxmlformats.org/officeDocument/2006/relationships/hyperlink" Target="https://m.edsoo.ru/Q1KT2Y9IU" TargetMode="External"/><Relationship Id="rId41" Type="http://schemas.openxmlformats.org/officeDocument/2006/relationships/hyperlink" Target="https://m.edsoo.ru/T3HDIU6R5" TargetMode="External"/><Relationship Id="rId54" Type="http://schemas.openxmlformats.org/officeDocument/2006/relationships/hyperlink" Target="https://m.edsoo.ru/6XKX4ZT1F" TargetMode="External"/><Relationship Id="rId62" Type="http://schemas.openxmlformats.org/officeDocument/2006/relationships/hyperlink" Target="https://m.edsoo.ru/XLU9T8DVR" TargetMode="External"/><Relationship Id="rId70" Type="http://schemas.openxmlformats.org/officeDocument/2006/relationships/hyperlink" Target="https://m.edsoo.ru/YI8RD8A5M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24XFA5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7189</Words>
  <Characters>40980</Characters>
  <Application>Microsoft Office Word</Application>
  <DocSecurity>0</DocSecurity>
  <Lines>341</Lines>
  <Paragraphs>96</Paragraphs>
  <ScaleCrop>false</ScaleCrop>
  <Company/>
  <LinksUpToDate>false</LinksUpToDate>
  <CharactersWithSpaces>48073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2026-10-28T08:55:00Z</dcterms:created>
  <dcterms:modified xsi:type="dcterms:W3CDTF">2026-10-28T08:55:00Z</dcterms:modified>
</cp:coreProperties>
</file>